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17"/>
      </w:tblGrid>
      <w:tr w:rsidR="00991093" w:rsidRPr="00991093" w:rsidTr="00991093">
        <w:trPr>
          <w:tblCellSpacing w:w="0" w:type="dxa"/>
          <w:jc w:val="center"/>
        </w:trPr>
        <w:tc>
          <w:tcPr>
            <w:tcW w:w="0" w:type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991093" w:rsidRPr="00991093" w:rsidRDefault="00991093" w:rsidP="009910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99109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pl-PL"/>
              </w:rPr>
              <w:t>20 lat klubu piłkarskiego w Trójwsi – cz. 1</w:t>
            </w:r>
          </w:p>
        </w:tc>
      </w:tr>
      <w:tr w:rsidR="00991093" w:rsidRPr="00991093" w:rsidTr="00991093">
        <w:trPr>
          <w:tblCellSpacing w:w="0" w:type="dxa"/>
          <w:jc w:val="center"/>
        </w:trPr>
        <w:tc>
          <w:tcPr>
            <w:tcW w:w="0" w:type="auto"/>
            <w:tcMar>
              <w:top w:w="41" w:type="dxa"/>
              <w:left w:w="136" w:type="dxa"/>
              <w:bottom w:w="41" w:type="dxa"/>
              <w:right w:w="136" w:type="dxa"/>
            </w:tcMar>
            <w:vAlign w:val="center"/>
            <w:hideMark/>
          </w:tcPr>
          <w:p w:rsidR="00991093" w:rsidRDefault="00991093" w:rsidP="009910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91093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Na podstawie monumentalnego wydawnictwa „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The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Polish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Millers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(A piece of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Rotherham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United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history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in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Poland), broszury „Klub Piłkarski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Millers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Trójwieś – 2000”, których autorem jest założyciel i pierwszy prezes KP Trójwieś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Millers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Piotr </w:t>
            </w:r>
            <w:proofErr w:type="spellStart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Jałowiczor</w:t>
            </w:r>
            <w:proofErr w:type="spellEnd"/>
            <w:r w:rsidRPr="009910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(aktualnie mieszkający w Anglii) oraz materiałów prasowych opracował Jacek Kohut.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Czas szybko upł</w:t>
            </w:r>
            <w:r w:rsidR="004570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ywa a fortuna kołem się toczy. 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ija właśnie 2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 lat od historycznej chwili, kiedy to na jednym ze spotkań istniejącego w Istebnej Fan – Klubu angielskiej piłki nożnej postanowiono założyć drużynę piłkarską. Przez te wszystkie lata ludzie, dla których piłka nożna nie była i nie jest obojętna przeżywali niezwykłe chwile. Jak zawsze były momenty wzniosłe, ale także trudne. Wspomnienia pozostaną na zawsze.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Dwudziestolecie to okazja szczególna, dlatego też chcemy choć krótko spojrzeć wstecz i przywołać najważniejsze wydarzenia z pierwszych lat działalności. A zaczęło się tak... 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POCZĄTKI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Początki sięgają końca 1994 i pierwszych miesięcy 1995 roku, kiedy to w Istebnej zaczęli się spotykać </w:t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Jałowiczor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(kibic angiel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skiego klubu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Rotherham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United), 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który w 1993 roku opuścił Anglię i zamieszkał w Istebnej, </w:t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Jacek Kohut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(kibic innego klubu z Anglii Leeds United) oraz </w:t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Ryszard Motyka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i </w:t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Józef Michałek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którzy także interesowali się piłką nożną na Wyspach. Spotkania te to przede wszystkim dyskusje na temat „</w:t>
            </w:r>
            <w:proofErr w:type="spellStart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English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Football” oraz analiza materiałów dotyczących tego zagadnienia takich jak kasety video, programy meczowe, wydawnictwa. Większość z nich było własnością P. </w:t>
            </w:r>
            <w:proofErr w:type="spellStart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Jałowiczora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, ale wiele członkowie Fan – Klubu (bo taki został z czasem utworzony) otrzymali z Anglii od Dyrektora Komercji i Promocji Klubu </w:t>
            </w:r>
            <w:proofErr w:type="spellStart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Rotherham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United </w:t>
            </w:r>
            <w:proofErr w:type="spellStart"/>
            <w:r w:rsidRPr="0099109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Dave</w:t>
            </w:r>
            <w:proofErr w:type="spellEnd"/>
            <w:r w:rsidRPr="0099109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9109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Nichollsa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- człowieka, który przez lata współpracował z Klubem w Istebnej i był mu bardzo przychylny. </w:t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ZAŁOŻENIE DRUŻYNY KP TRÓJWIEŚ MILLERS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Na przełomie lat 1995 i 1996 spotkania Fan – Klubu odbywały się w coraz większym gronie. W czasie jednego z nich padł pomysł utworzenia drużyny piłkarskiej. Wtedy jeszcze nikt nie przypuszczał, jakie piętno na życiu sportowym i społecznym w Trójwsi wyciśnie ta decyzja. Sprawy nabrały tempa wiosną 1996, kiedy to przyjęto dwuczłonową nazwę drużyny – „</w:t>
            </w:r>
            <w:proofErr w:type="spellStart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Millers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Trójwieś” – </w:t>
            </w:r>
            <w:proofErr w:type="spellStart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Millers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to przydomek angielskiego klubu, z którym utrzymywano kontakt, czyli </w:t>
            </w:r>
            <w:proofErr w:type="spellStart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Rotherham</w:t>
            </w:r>
            <w:proofErr w:type="spellEnd"/>
            <w:r w:rsidRPr="009910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United a Trójwieś... to po prostu Trójwieś (dla niewtajemniczonych trzy miejscowości tworzące Gminę Istebna czyli w kolejności alfabetycznej Istebna, Jaworzynka i Koniaków). Taka nazwa to było coś wyjątkowego w skali podokręgu a może i kraju.</w:t>
            </w:r>
          </w:p>
          <w:p w:rsidR="00991093" w:rsidRPr="00991093" w:rsidRDefault="00991093" w:rsidP="0099109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</w:t>
            </w:r>
            <w:r w:rsidRPr="00991093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Cdn. </w:t>
            </w:r>
          </w:p>
        </w:tc>
      </w:tr>
    </w:tbl>
    <w:p w:rsidR="00085A99" w:rsidRDefault="00085A99"/>
    <w:sectPr w:rsidR="00085A99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1093"/>
    <w:rsid w:val="00085A99"/>
    <w:rsid w:val="002448CA"/>
    <w:rsid w:val="00256999"/>
    <w:rsid w:val="0033139F"/>
    <w:rsid w:val="004506A4"/>
    <w:rsid w:val="004570CE"/>
    <w:rsid w:val="0047439E"/>
    <w:rsid w:val="00546A4E"/>
    <w:rsid w:val="0057603B"/>
    <w:rsid w:val="005F4C45"/>
    <w:rsid w:val="006A0161"/>
    <w:rsid w:val="00703126"/>
    <w:rsid w:val="0070747A"/>
    <w:rsid w:val="008D5C53"/>
    <w:rsid w:val="008F7DA6"/>
    <w:rsid w:val="00991093"/>
    <w:rsid w:val="00B723AB"/>
    <w:rsid w:val="00E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1093"/>
    <w:rPr>
      <w:b/>
      <w:bCs/>
    </w:rPr>
  </w:style>
  <w:style w:type="character" w:styleId="Uwydatnienie">
    <w:name w:val="Emphasis"/>
    <w:basedOn w:val="Domylnaczcionkaakapitu"/>
    <w:uiPriority w:val="20"/>
    <w:qFormat/>
    <w:rsid w:val="00991093"/>
    <w:rPr>
      <w:i/>
      <w:iCs/>
    </w:rPr>
  </w:style>
  <w:style w:type="character" w:customStyle="1" w:styleId="apple-converted-space">
    <w:name w:val="apple-converted-space"/>
    <w:basedOn w:val="Domylnaczcionkaakapitu"/>
    <w:rsid w:val="0099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4</cp:revision>
  <dcterms:created xsi:type="dcterms:W3CDTF">2016-07-06T07:06:00Z</dcterms:created>
  <dcterms:modified xsi:type="dcterms:W3CDTF">2016-07-06T07:31:00Z</dcterms:modified>
</cp:coreProperties>
</file>